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 w:rsidRPr="00F73049">
        <w:rPr>
          <w:rFonts w:ascii="Times New Roman" w:eastAsia="Times New Roman" w:hAnsi="Times New Roman" w:cs="Times New Roman"/>
          <w:color w:val="000000"/>
          <w:sz w:val="24"/>
          <w:szCs w:val="24"/>
        </w:rPr>
        <w:t>Варваровский</w:t>
      </w:r>
      <w:proofErr w:type="spellEnd"/>
      <w:r w:rsidRPr="00F7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общеразвивающего вида Алексеевского района Белгородской области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ПРИКАЗ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от « 27 » августа 2014 года № 32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 утверждении положения,</w:t>
      </w: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распределении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стимулирующей части фонда оплаты труда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работников образовательной организации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Варваровского</w:t>
      </w:r>
      <w:proofErr w:type="spellEnd"/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детского сада общеразвивающего вида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Алексеевского района Белгородской области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постановлением Правительства Белгородской области от 7 апреля 2014 года № 134 -</w:t>
      </w:r>
      <w:proofErr w:type="spell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пп</w:t>
      </w:r>
      <w:proofErr w:type="spell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«Об </w:t>
      </w:r>
      <w:proofErr w:type="spell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утверждении</w:t>
      </w:r>
      <w:hyperlink r:id="rId5" w:anchor="Par79" w:history="1">
        <w:r w:rsidRPr="00F73049">
          <w:rPr>
            <w:rFonts w:ascii="Times New Roman" w:eastAsia="Times New Roman" w:hAnsi="Times New Roman" w:cs="Times New Roman"/>
            <w:color w:val="2222CC"/>
            <w:sz w:val="27"/>
            <w:u w:val="single"/>
          </w:rPr>
          <w:t>Методик</w:t>
        </w:r>
      </w:hyperlink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spell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формирования системы оплаты труда и стимулирования работников дошкольных образовательных организаций, обеспечивающих государственные гарантии реализации прав на получение общедоступного и бесплатного дошкольного образования», постановлением администрации Алексеевского района от 01 августа 2014 г. № 521 «О системе оплаты труда работников дошкольных образовательных учреждений муниципального района</w:t>
      </w:r>
      <w:proofErr w:type="gram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«Алексеевский район и город Алексеевка</w:t>
      </w: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и приказом</w:t>
      </w: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управления образования администрации муниципального района «Алексеевский район и город Алексеевка» Белгородской области № 595 «Об утверждении примерного положения,</w:t>
      </w:r>
      <w:r w:rsidRPr="00F7304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показателей деятельности работников общеобразовательных организаций, реализующих программы дошкольного образования, для распределения стимулирующей части заработной платы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приказываю:</w:t>
      </w:r>
    </w:p>
    <w:p w:rsidR="00F73049" w:rsidRPr="00F73049" w:rsidRDefault="00F73049" w:rsidP="00F730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Утвердить Положение о распределении стимулирующей </w:t>
      </w:r>
      <w:proofErr w:type="gram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 фонда оплаты труда работников общеобразовательной организации</w:t>
      </w:r>
      <w:proofErr w:type="gram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Варваровского</w:t>
      </w:r>
      <w:proofErr w:type="spell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детского сада, реализующий программу дошкольного образования (приложение 1).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2. Утвердить</w:t>
      </w:r>
      <w:r w:rsidRPr="00F7304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Положение о комиссии по распределению стимулирующей части фонда оплаты труда работникам муниципальной дошкольной образовательной </w:t>
      </w: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организации </w:t>
      </w:r>
      <w:proofErr w:type="spell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Варваровского</w:t>
      </w:r>
      <w:proofErr w:type="spell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детского сада общеразвивающего вида Алексеевского района Белгородской области</w:t>
      </w:r>
      <w:r w:rsidRPr="00F7304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(приложение 2).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3.Утвердить комиссию по распределению стимулирующей </w:t>
      </w:r>
      <w:proofErr w:type="gram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 фонда оплаты труда работников образовательной организации</w:t>
      </w:r>
      <w:proofErr w:type="gram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Варваровского</w:t>
      </w:r>
      <w:proofErr w:type="spell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детского сада в количестве пяти человек, а именно: Чуприна З.Ф. - повар детского сада; Перепелица Н.В. - воспитатель детского сада; Чуприна Л.Н.- заведующий детским садом; Якимова И.В. - родитель; Быкова Н.Н.- родитель.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Разместить на сайте образовательной организации «Положение о распределении стимулирующей </w:t>
      </w:r>
      <w:proofErr w:type="gram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 фонда оплаты труда работников образовательной организации</w:t>
      </w:r>
      <w:proofErr w:type="gram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Варваровского</w:t>
      </w:r>
      <w:proofErr w:type="spell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детского сада общеразвивающего вида Алексеевского района Белгородской области».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4. Контроль над исполнением данного приказа оставляю за собой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Заведующий детским садом Л.Н. Чуприна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приказом </w:t>
      </w:r>
      <w:proofErr w:type="gram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ознакомлены</w:t>
      </w:r>
      <w:proofErr w:type="gram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Гребеник</w:t>
      </w:r>
      <w:proofErr w:type="spell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Л.В.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Чуприна З.Ф.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Бондаренко И.В.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Пенкина Г.В.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Рогоза Е.И.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Перепелица Н.В.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Кузнецова Л.А.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Микиганова</w:t>
      </w:r>
      <w:proofErr w:type="spell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М.М.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Сердюк В.В.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1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к приказу № 32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от « 27 » августа 2014 года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 распределении стимулирующей </w:t>
      </w:r>
      <w:proofErr w:type="gramStart"/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части фонда оплаты труда работников муниципальной дошкольной образовательной организации</w:t>
      </w:r>
      <w:proofErr w:type="gramEnd"/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Варваровского</w:t>
      </w:r>
      <w:proofErr w:type="spellEnd"/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детского сада общеразвивающего вида Алексеевского района Белгородской области, реализующий программу дошкольного образования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1.Общее положение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Положение разработано в целях усиления материальной заинтересованности работников</w:t>
      </w:r>
      <w:r w:rsidRPr="00F7304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муниципальной дошкольной образовательной организации </w:t>
      </w:r>
      <w:proofErr w:type="spell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Варваровского</w:t>
      </w:r>
      <w:proofErr w:type="spell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детского сада общеразвивающего вида Алексеевского района Белгородской области, </w:t>
      </w:r>
      <w:proofErr w:type="gram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реализующий</w:t>
      </w:r>
      <w:proofErr w:type="gram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программу дошкольного образования, в повышении качества работы,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 Формирование и порядок </w:t>
      </w:r>
      <w:proofErr w:type="gramStart"/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распределения</w:t>
      </w: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стимулирующей части фонда оплаты труда работников муниципальной дошкольной образовательной организации</w:t>
      </w:r>
      <w:proofErr w:type="gramEnd"/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Варваровского</w:t>
      </w:r>
      <w:proofErr w:type="spellEnd"/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детского сада общеразвивающего вида Алексеевского района Белгородской области, реализующий программу дошкольного образования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2.1.Учредитель образовательной организации формирует фонд стимулирования</w:t>
      </w:r>
      <w:r w:rsidRPr="00F7304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работников</w:t>
      </w:r>
      <w:r w:rsidRPr="00F7304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дошкольных образовательных организаций в размере от 20 % до 100 % </w:t>
      </w:r>
      <w:proofErr w:type="gram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gram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ФОТ</w:t>
      </w:r>
      <w:proofErr w:type="gram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ДОО муниципального района.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2.2.Основными критериями, влияющими на размер стимулирующих </w:t>
      </w:r>
      <w:proofErr w:type="gram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выплат работников</w:t>
      </w:r>
      <w:proofErr w:type="gram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ДОО, являются показатели, отражающие результаты его работы, которые оцениваются в баллах (прилагается).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2.3.При этом набор критериев и показателей определяется исходя из специфики должностных обязанностей работников, особенностей развития и функционирования образовательного учреждения. Размер доплат определяется следующим образом: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1.Производится подсчет баллов по максимально возможному количеству показателей для каждого работника.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2.Суммируются баллы, полученные всеми работниками (общая сумма баллов).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3.Среднемесячный размер стимулирующей части фонда каждого учреждения делится на общую сумму баллов. В результате получается денежный вес (в рублях) каждого балла.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4.Этот показатель (денежный вес) умножается на сумму баллов каждого работника. В результате получается размер стимулирующей выплаты каждому работнику.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Сокращенные обозначения, применяемые в данных показателях: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ДОО – дошкольная образовательная организация,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ФГОС </w:t>
      </w:r>
      <w:proofErr w:type="gram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proofErr w:type="gram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федеральный</w:t>
      </w:r>
      <w:proofErr w:type="gram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государственный стандарт дошкольного образования,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АПО – актуальный педагогический опыт,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П-</w:t>
      </w:r>
      <w:proofErr w:type="gram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индивидуальный предприниматель,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ЗО</w:t>
      </w:r>
      <w:proofErr w:type="gram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Ж-</w:t>
      </w:r>
      <w:proofErr w:type="gram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здоровый образ жизни,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ПМПК – </w:t>
      </w:r>
      <w:proofErr w:type="spell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психолого</w:t>
      </w:r>
      <w:proofErr w:type="spell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proofErr w:type="spell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едико</w:t>
      </w:r>
      <w:proofErr w:type="spell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-педагогическая комиссия.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Распределение</w:t>
      </w: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фонда стимулирования работников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Распределение</w:t>
      </w:r>
      <w:r w:rsidRPr="00F7304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фонда стимулирования работников учреждений</w:t>
      </w:r>
      <w:r w:rsidRPr="00F7304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осуществляется 2 раза в год (на 1 сентября текущего года и на 1 января следующего).</w:t>
      </w:r>
      <w:r w:rsidRPr="00F7304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рассмотрения органом самоуправления ДОУ, обеспечивающим демократический, государственно-общественный характер управления, вопроса о стимулировании работников устанавливается соответствующим положением образовательной организации.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Распределение поощрительных выплат по результатам труда за счет стимулирующей части ФОТ производится по согласованию с комиссий по распределению стимулирующего фонда оплаты труда, избранной на Общем собрании коллектива, обеспечивающим государственно-общественный характер управления общеобразовательным учреждением, на основании представления руководителя общеобразовательного учреждения и с учетом мнения профсоюзной организации.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деятельности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работников муниципальной дошкольной образовательной организации </w:t>
      </w:r>
      <w:proofErr w:type="spellStart"/>
      <w:r w:rsidRPr="00F7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Варваровского</w:t>
      </w:r>
      <w:proofErr w:type="spellEnd"/>
      <w:r w:rsidRPr="00F7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детского сада общеразвивающего вида Алексеевского района Белгородской области, </w:t>
      </w:r>
      <w:proofErr w:type="gramStart"/>
      <w:r w:rsidRPr="00F7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реализующий</w:t>
      </w:r>
      <w:proofErr w:type="gramEnd"/>
      <w:r w:rsidRPr="00F7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программу дошкольного образования,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7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используемые для начисления стимулирующих выплат</w:t>
      </w:r>
      <w:proofErr w:type="gramEnd"/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 квалификационная группа «Педагогический персонал»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730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(воспитатель, старший воспитатель, инструктор по физической культуре, инструктор по лечебной физкультуре, музыкальный руководитель, учитель-логопед, учитель-дефектолог, педагог-психолог, социальный педагог, педагог дополнительного образования)</w:t>
      </w:r>
      <w:proofErr w:type="gramEnd"/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0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3358"/>
        <w:gridCol w:w="2043"/>
        <w:gridCol w:w="2525"/>
        <w:gridCol w:w="1950"/>
        <w:gridCol w:w="2860"/>
        <w:gridCol w:w="1430"/>
      </w:tblGrid>
      <w:tr w:rsidR="00F73049" w:rsidRPr="00F73049" w:rsidTr="00F73049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 показателей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F73049" w:rsidRPr="00F73049" w:rsidTr="00F73049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показатели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049" w:rsidRPr="00F73049" w:rsidTr="00F73049">
        <w:trPr>
          <w:trHeight w:val="7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развивающей предметно-пространственной среды в соответствии с ФГОС </w:t>
            </w: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реализуемыми образовательными программами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Отчет, заверенный руководителем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Полугодовая*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 на 01.09.,01.01.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-имеют место недостатки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-соответствует программным и возрастным особенностям с частичными рекомендациями</w:t>
            </w:r>
          </w:p>
          <w:p w:rsidR="00F73049" w:rsidRPr="00F73049" w:rsidRDefault="00F73049" w:rsidP="00F73049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-соответствует программным и возрастным особенностям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73049" w:rsidRPr="00F73049" w:rsidRDefault="00F73049" w:rsidP="00F73049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Качественное и своевременное выполнение мероприятий годового плана работы ДОО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выполнении мероприятий годового плана работы ДОО, заверенный руководителем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-95-100% выполнение запланированных мероприятий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 70 -94%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менее 70%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049" w:rsidRPr="00F73049" w:rsidTr="00F73049">
        <w:trPr>
          <w:trHeight w:val="7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установленной документации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замечаний по ведению документации в журнале контроля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-имеют место недостатки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-соответствует требованиям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Качественная организация и проведение образовательной деятельности в процессе режимных моментов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замечаний по организации образовательной деятельности в журнале контроля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-имеют место недостатки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-осуществляется творческий подход к проведению образовательной деятельности, реализация инновационных технологий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Безопасная организация жизнедеятельности воспитанников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зафиксированных несчастных случаев, травматизма воспитанников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-наличие фактов травматизма детей, чрезвычайных происшествий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отсутствие фактов травматизма детей, чрезвычайных происшествий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работы с родителями групп по результатам анкетирования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(А/В)*100%,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– число положительных отзывов родителей,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– число родителей, принявших участие в анкетировании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май</w:t>
            </w: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 </w:t>
            </w: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лист заверяется руководителем учреждения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-наличие обоснованных жалоб со стороны родителей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80 % -90% положительных отзывов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90 % -99%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 позитивные отзывы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постоянно действующим семинаром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все, относящиеся к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персоналу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УО о назначении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является руководителем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3049" w:rsidRPr="00F73049" w:rsidTr="00F73049">
        <w:trPr>
          <w:trHeight w:val="660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инновационной и проектной деятельности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все, относящиеся к педагогическому </w:t>
            </w: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персоналу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о включении в рабочую группу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участвует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\ не участвует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/ 0</w:t>
            </w:r>
          </w:p>
        </w:tc>
      </w:tr>
      <w:tr w:rsidR="00F73049" w:rsidRPr="00F73049" w:rsidTr="00F73049">
        <w:trPr>
          <w:trHeight w:val="345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авторских технологий, программ, </w:t>
            </w: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обобщенного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АПО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ДОО, муниципальный, региональный, федеральный уровень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-отсутствие авторских технологий, программ, </w:t>
            </w: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обобщенного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АПО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-наличие авторских технологий, программ, </w:t>
            </w: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обобщенного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АПО: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уровне ДОО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муниципальном уровне,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региональном уровне,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всероссийском уровне.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73049" w:rsidRPr="00F73049" w:rsidTr="00F73049">
        <w:trPr>
          <w:trHeight w:val="345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АПО в открытых формах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публичное выступление (мастер класс, конференция и др.)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26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отсутствие презентации </w:t>
            </w: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АПО в открытых формах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-наличие презентации </w:t>
            </w: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АПО в открытых формах: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уровне ДОУ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муниципальном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региональном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всероссийском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экспертная деятельность на уровне ДОО, муниципальном, региональном уровне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комиссий по аттестации педагогов,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жюри конкурсов, творческих, рабочих групп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руководителя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уровне ДОО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муниципальном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региональном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всероссийском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звания победителя конкурса «Детский сад года»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уровень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приказа о присвоении звания победителя, заверенная руководителем, приказ руководителя о составе рабочей группы по подготовке к конкурсу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звания победителя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73049" w:rsidRPr="00F73049" w:rsidTr="00F73049">
        <w:trPr>
          <w:trHeight w:val="630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звания победителя «Воспитатель года»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грамоты или диплома победителя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муниципальном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региональном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всероссийском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участия детей в детских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Копии грамот и дипломов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уровне ДОУ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муниципальном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региональном уровне: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-заочно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всероссийском и международном уровне: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-заочно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 в каждой категории участия не суммируются.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результативность участия педагогов в грантах,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Копии грамот, дипломов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муниципальном уровне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региональном уровне: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-заочно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всероссийском и </w:t>
            </w: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международном уровне: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-заочно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 в каждой категории участия не суммируются.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Качественная работа по дошкольному образованию, развитию неорганизованных детей: работа в ГКП, консультационных Центрах, Центрах игровой поддержки и др.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руководителя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консультаций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участвует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\не участвует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/ 0</w:t>
            </w: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развития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частно-государственного</w:t>
            </w:r>
            <w:proofErr w:type="spell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партнёрства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методическое, организационное сопровождение ЧДОУ, ИП,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отражаемое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журнале учета консультаций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\ не осуществляет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/ 0</w:t>
            </w: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</w:rPr>
              <w:t>Активное участие в общественно значимой деятельности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</w:rPr>
              <w:t>все, относящиеся к педагогическому персоналу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</w:rPr>
              <w:t>взаимозаменяемость в связи с производственной необходимостью, участие в утренниках, субботниках, косметическом ремонте, др.)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</w:rPr>
              <w:t>полугодовая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</w:rPr>
              <w:t>не осуществляет общественно значимую деятельность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</w:rPr>
              <w:t>-осуществляет общественно значимую деятельность: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</w:rPr>
              <w:t>-председатели, секретари органов самоуправления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</w:rPr>
              <w:t>-взаимозаменяемость в связи с производственной необходимостью,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</w:rPr>
              <w:t>- участие в утренниках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</w:rPr>
              <w:t>-в косметическом ремонте и др.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</w:rPr>
              <w:t>- председатель профкома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</w:rPr>
              <w:t>Баллы суммируются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F73049" w:rsidRPr="00F73049" w:rsidTr="00F73049">
        <w:trPr>
          <w:trHeight w:val="150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диплома о высшем образовании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высшего образования</w:t>
            </w:r>
          </w:p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3049" w:rsidRPr="00F73049" w:rsidTr="00F73049">
        <w:trPr>
          <w:trHeight w:val="150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руководителя об установлении стажа педагогической деятельности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молодые специалисты стаж до 3 лет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 3 до 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 5 до 10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 10 до 15</w:t>
            </w:r>
          </w:p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-свыше 15 лет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73049" w:rsidRPr="00F73049" w:rsidTr="00F73049">
        <w:trPr>
          <w:trHeight w:val="150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информационной открытости деятельности ДОО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педагогическому персоналу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обновление сайта ДОО, участие в независимой оценке качества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-своевременное обновление сайта ДОО, отсутствие замечаний по его ведению.</w:t>
            </w:r>
          </w:p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несвоевременное обновление сайта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049" w:rsidRPr="00F73049" w:rsidTr="00F73049">
        <w:trPr>
          <w:trHeight w:val="150"/>
          <w:tblCellSpacing w:w="0" w:type="dxa"/>
        </w:trPr>
        <w:tc>
          <w:tcPr>
            <w:tcW w:w="147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Специфические показатели</w:t>
            </w:r>
          </w:p>
        </w:tc>
      </w:tr>
      <w:tr w:rsidR="00F73049" w:rsidRPr="00F73049" w:rsidTr="00F73049">
        <w:trPr>
          <w:trHeight w:val="150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 групп воспитанниками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 детей 3-7 лет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Табель посещаемости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 ниже 65%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65-70%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71-80%</w:t>
            </w:r>
          </w:p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 81%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3049" w:rsidRPr="00F73049" w:rsidTr="00F73049">
        <w:trPr>
          <w:trHeight w:val="150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работы по снижению заболеваемости воспитанников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 инструктор по физической культуре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«пропущено 1 ребенком дней по болезни в год»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1 января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-выше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среднетерриториального</w:t>
            </w:r>
            <w:proofErr w:type="spellEnd"/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-равен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среднетерриториальному</w:t>
            </w:r>
            <w:proofErr w:type="spellEnd"/>
          </w:p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ниже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среднетерриториального</w:t>
            </w:r>
            <w:proofErr w:type="spellEnd"/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049" w:rsidRPr="00F73049" w:rsidTr="00F73049">
        <w:trPr>
          <w:trHeight w:val="150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результативность работы с детьми в адаптационный период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раннего возраста, </w:t>
            </w: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результатам мониторинга адаптации детей к </w:t>
            </w: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ДОО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 с лёгкой и средней </w:t>
            </w: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степенью адаптации: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-менее 80%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-80%-89%</w:t>
            </w:r>
          </w:p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-90%-100%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3049" w:rsidRPr="00F73049" w:rsidTr="00F73049">
        <w:trPr>
          <w:trHeight w:val="150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детей, имеющими ОВЗ, детьми-инвалидами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 педагога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сопровождение</w:t>
            </w:r>
          </w:p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своевременной оплаты родителей за присмотр и уход за ребёнком в ДОО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отчет, данные УО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-не осуществляют </w:t>
            </w: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своевременной оплатой;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осуществляют контроль, но имеется задолженность по оплате;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осуществляют контроль, задолженности по оплате нет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формировании и поддержании благоприятного микроклимата в коллективе ДОО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лист анкетирования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данную работу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/ 0</w:t>
            </w: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Консультативное сопровождение других ДОО, не имеющих специалистов в штатных расписаниях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учитель-логопед, учитель-дефектолог, муз</w:t>
            </w: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проделанной работе, заверенный руководителем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</w:t>
            </w:r>
            <w:proofErr w:type="spell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осуществляет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/ 0</w:t>
            </w:r>
          </w:p>
        </w:tc>
      </w:tr>
      <w:tr w:rsidR="00F73049" w:rsidRPr="00F73049" w:rsidTr="00F73049">
        <w:trPr>
          <w:trHeight w:val="121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работы по привлечению работников ДОО к ЗОЖ, занятиям спортом и ГТО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 инструктора по физкультуре,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плаванию, инструктор по ЛФК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спартакиад, Дней здоровья, спортивных и оздоровительных секций для работников ДОО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</w:t>
            </w:r>
            <w:proofErr w:type="spell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осуществляет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/ 0</w:t>
            </w:r>
          </w:p>
        </w:tc>
      </w:tr>
      <w:tr w:rsidR="00F73049" w:rsidRPr="00F73049" w:rsidTr="00F73049">
        <w:trPr>
          <w:trHeight w:val="1920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детьми в особых условиях, требующих усиленных трудозатрат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 инструктор по физкультуре, музыкальный руководитель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разновозрастной группой (3 и более возрастов)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</w:t>
            </w:r>
            <w:proofErr w:type="spell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осуществляет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/ 0</w:t>
            </w:r>
          </w:p>
        </w:tc>
      </w:tr>
    </w:tbl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7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Квалификационная группа «Учебно-вспомогательный персонал» (старшая медсестра, медсестра, медсестра бассейна, врач, помощник воспитателя, младший воспитатель, делопроизводитель, бухгалтер)</w:t>
      </w:r>
      <w:proofErr w:type="gramEnd"/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50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"/>
        <w:gridCol w:w="1916"/>
        <w:gridCol w:w="437"/>
        <w:gridCol w:w="2308"/>
        <w:gridCol w:w="136"/>
        <w:gridCol w:w="3168"/>
        <w:gridCol w:w="5702"/>
      </w:tblGrid>
      <w:tr w:rsidR="00F73049" w:rsidRPr="00F73049" w:rsidTr="00F73049">
        <w:trPr>
          <w:tblCellSpacing w:w="0" w:type="dxa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049" w:rsidRPr="00F73049" w:rsidTr="00F73049">
        <w:trPr>
          <w:tblCellSpacing w:w="0" w:type="dxa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показатели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049" w:rsidRPr="00F73049" w:rsidTr="00F73049">
        <w:trPr>
          <w:trHeight w:val="750"/>
          <w:tblCellSpacing w:w="0" w:type="dxa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установленной документации в соответствии с номенклатурой дел</w:t>
            </w:r>
          </w:p>
        </w:tc>
        <w:tc>
          <w:tcPr>
            <w:tcW w:w="2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кроме помощника воспитателя и младшего воспитателя</w:t>
            </w:r>
          </w:p>
        </w:tc>
        <w:tc>
          <w:tcPr>
            <w:tcW w:w="2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-ведение установленной документации в соответствии с номенклатурой дел с грубыми нарушениями (0 баллов);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ведение установленной документации в соответствии с номенклатурой дел с незначительными замечаниями (5 баллов);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ведение установленной документации в соответствии с номенклатурой дел без замечаний (10 баллов)</w:t>
            </w:r>
          </w:p>
        </w:tc>
      </w:tr>
      <w:tr w:rsidR="00F73049" w:rsidRPr="00F73049" w:rsidTr="00F73049">
        <w:trPr>
          <w:trHeight w:val="750"/>
          <w:tblCellSpacing w:w="0" w:type="dxa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 работе компьютерных программ, электронных продуктов</w:t>
            </w:r>
          </w:p>
        </w:tc>
        <w:tc>
          <w:tcPr>
            <w:tcW w:w="2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кроме помощника воспитателя и младшего воспитателя</w:t>
            </w:r>
          </w:p>
        </w:tc>
        <w:tc>
          <w:tcPr>
            <w:tcW w:w="2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 использует (0 баллов);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-использует (10 баллов)</w:t>
            </w:r>
          </w:p>
        </w:tc>
      </w:tr>
      <w:tr w:rsidR="00F73049" w:rsidRPr="00F73049" w:rsidTr="00F73049">
        <w:trPr>
          <w:trHeight w:val="375"/>
          <w:tblCellSpacing w:w="0" w:type="dxa"/>
        </w:trPr>
        <w:tc>
          <w:tcPr>
            <w:tcW w:w="4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участие в общественно значимой деятельности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учебно-вспомогательному персоналу</w:t>
            </w:r>
          </w:p>
        </w:tc>
        <w:tc>
          <w:tcPr>
            <w:tcW w:w="28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взаимозаменяемость в связи с производственной необходимостью, участие в утренниках, субботниках, косметическом ремонте, </w:t>
            </w:r>
            <w:proofErr w:type="spellStart"/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Участвует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\ не участвует 5 баллов</w:t>
            </w:r>
          </w:p>
        </w:tc>
      </w:tr>
      <w:tr w:rsidR="00F73049" w:rsidRPr="00F73049" w:rsidTr="00F73049">
        <w:trPr>
          <w:trHeight w:val="30"/>
          <w:tblCellSpacing w:w="0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273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кроме помощника воспитателя и младшего воспитателя</w:t>
            </w:r>
          </w:p>
        </w:tc>
        <w:tc>
          <w:tcPr>
            <w:tcW w:w="285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-отсутствие высшего образования –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 баллов,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-наличие высшего образования –</w:t>
            </w:r>
          </w:p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  <w:tr w:rsidR="00F73049" w:rsidRPr="00F73049" w:rsidTr="00F73049">
        <w:trPr>
          <w:trHeight w:val="30"/>
          <w:tblCellSpacing w:w="0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</w:rPr>
            </w:pPr>
          </w:p>
        </w:tc>
        <w:tc>
          <w:tcPr>
            <w:tcW w:w="13590" w:type="dxa"/>
            <w:gridSpan w:val="6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Специфические показатели</w:t>
            </w:r>
          </w:p>
        </w:tc>
      </w:tr>
      <w:tr w:rsidR="00F73049" w:rsidRPr="00F73049" w:rsidTr="00F73049">
        <w:trPr>
          <w:trHeight w:val="30"/>
          <w:tblCellSpacing w:w="0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Качественное осуществление воспитательных функций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 воспитателя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</w:rPr>
            </w:pP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\ не соответствует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049" w:rsidRPr="00F73049" w:rsidTr="00F73049">
        <w:trPr>
          <w:trHeight w:val="30"/>
          <w:tblCellSpacing w:w="0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 функционирования (посещаемости ДОО детьми)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медсестра, медсестра, медсестра бассейна, врач, помощник воспитателя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детей от 3 до 7 лет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 ниже 65% 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65-70% 2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71-80% 4</w:t>
            </w:r>
          </w:p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 81% 8</w:t>
            </w:r>
          </w:p>
        </w:tc>
      </w:tr>
      <w:tr w:rsidR="00F73049" w:rsidRPr="00F73049" w:rsidTr="00F73049">
        <w:trPr>
          <w:trHeight w:val="30"/>
          <w:tblCellSpacing w:w="0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4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работы по снижению заболеваемости воспитанников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медсестра, медсестра, медсестра бассейна, врач, помощник воспитателя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«пропущено 1 ребенком дней по болезни в год» не превышает средний показатель по ДОО и средний городской (районный) показатель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-выше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среднетерриториального</w:t>
            </w:r>
            <w:proofErr w:type="spell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-равен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среднетерриториальному</w:t>
            </w:r>
            <w:proofErr w:type="spell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ниже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среднетерриториального</w:t>
            </w:r>
            <w:proofErr w:type="spell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F73049" w:rsidRPr="00F73049" w:rsidTr="00F73049">
        <w:trPr>
          <w:trHeight w:val="30"/>
          <w:tblCellSpacing w:w="0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4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Качественная работа по обеспечению санитарного состояния групповых и иных помещений ДОО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медсестра, медсестра, помощник воспитателя, младший воспитатель, медсестра бассейна, врач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замечаний по результатам контроля, надзорных мероприятий, участников образовательного процесса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-имеются неоднократные замечания и предписания (0 баллов);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-имеются незначительные замечания (5 баллов);</w:t>
            </w:r>
          </w:p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-отсутствие замечаний (10 баллов)</w:t>
            </w:r>
          </w:p>
        </w:tc>
      </w:tr>
      <w:tr w:rsidR="00F73049" w:rsidRPr="00F73049" w:rsidTr="00F73049">
        <w:trPr>
          <w:trHeight w:val="15"/>
          <w:tblCellSpacing w:w="0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4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 рабочего места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 воспитателя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</w:tbl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7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3.Квалификационная группа «Обслуживающий персонал» (подсобный рабочий, дворник, рабочий по комплексному обслуживанию зданий и сооружений, кастелянша, шеф-повар, повар, кладовщик, швея, кастелянша, рабочий по ремонту и стирке белья, вахтёр, уборщик служебных помещений, сторож, хлоратор, оператор электрического или газового оборудования, грузчик, водитель, делопроизводитель)</w:t>
      </w:r>
      <w:proofErr w:type="gramEnd"/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10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2926"/>
        <w:gridCol w:w="2146"/>
        <w:gridCol w:w="2401"/>
        <w:gridCol w:w="5793"/>
      </w:tblGrid>
      <w:tr w:rsidR="00F73049" w:rsidRPr="00F73049" w:rsidTr="00F73049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7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7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49" w:rsidRPr="00F73049" w:rsidTr="00F73049">
        <w:trPr>
          <w:trHeight w:val="30"/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13260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показатели</w:t>
            </w:r>
          </w:p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49" w:rsidRPr="00F73049" w:rsidTr="00F73049">
        <w:trPr>
          <w:trHeight w:val="30"/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в общественно значимой деятельности</w:t>
            </w:r>
          </w:p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все, относящиеся к обслуживающему персоналу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взаимозаменяемость в связи с производственной необходимостью, </w:t>
            </w: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в утренниках, субботниках, косметическом ремонте, </w:t>
            </w:r>
            <w:proofErr w:type="spellStart"/>
            <w:proofErr w:type="gramStart"/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Участвует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\ не участвует 5 баллов</w:t>
            </w:r>
          </w:p>
        </w:tc>
      </w:tr>
      <w:tr w:rsidR="00F73049" w:rsidRPr="00F73049" w:rsidTr="00F73049">
        <w:trPr>
          <w:trHeight w:val="30"/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оборудования, инструментов, содержание имущества в надлежащем состоянии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все, относящиеся к обслуживающему персоналу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-не обеспечивает сохранность оборудования, инструментов, не содержит имущество в надлежащем состоянии (0 баллов);</w:t>
            </w:r>
          </w:p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-обеспечивает сохранность оборудования, инструментов, содержит имущество в надлежащем состоянии (10 баллов)</w:t>
            </w:r>
          </w:p>
        </w:tc>
      </w:tr>
      <w:tr w:rsidR="00F73049" w:rsidRPr="00F73049" w:rsidTr="00F73049">
        <w:trPr>
          <w:trHeight w:val="30"/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предписаний, замечаний контролирующих надзорных органов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все, относящиеся к обслуживающему персоналу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предписаний, замечаний контролирующих надзорных органов(0 баллов);</w:t>
            </w:r>
          </w:p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-отсутствие предписаний, замечаний контролирующих надзорных органов (10 баллов)</w:t>
            </w:r>
          </w:p>
        </w:tc>
      </w:tr>
      <w:tr w:rsidR="00F73049" w:rsidRPr="00F73049" w:rsidTr="00F73049">
        <w:trPr>
          <w:trHeight w:val="30"/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За сложность и напряженность работы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все, относящиеся к обслуживающему персоналу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положением ДОО)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не имеет сложности и напряжённости (материальная ответственность) (0 баллов);</w:t>
            </w:r>
          </w:p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имеет сложность и напряжённость (материальная ответственность) (15 баллов)</w:t>
            </w:r>
          </w:p>
        </w:tc>
      </w:tr>
      <w:tr w:rsidR="00F73049" w:rsidRPr="00F73049" w:rsidTr="00F73049">
        <w:trPr>
          <w:trHeight w:val="30"/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рабочего места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 стирке белья, уборщик служебных помещений, оператор электрического или газового оборудования, шеф-повар, повар, подсобный рабочий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F73049" w:rsidRPr="00F73049" w:rsidTr="00F73049">
        <w:trPr>
          <w:trHeight w:val="345"/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0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Специфические показатели</w:t>
            </w:r>
          </w:p>
        </w:tc>
      </w:tr>
      <w:tr w:rsidR="00F73049" w:rsidRPr="00F73049" w:rsidTr="00F73049">
        <w:trPr>
          <w:trHeight w:val="345"/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выполнение функций шеф-повара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-качественное выполнение функций шеф-повара (15 баллов)</w:t>
            </w:r>
          </w:p>
        </w:tc>
      </w:tr>
      <w:tr w:rsidR="00F73049" w:rsidRPr="00F73049" w:rsidTr="00F73049">
        <w:trPr>
          <w:trHeight w:val="345"/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организация питания детей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шеф-повар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предписаний (0 баллов);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-отсутствие предписаний (10 баллов)</w:t>
            </w:r>
          </w:p>
        </w:tc>
      </w:tr>
      <w:tr w:rsidR="00F73049" w:rsidRPr="00F73049" w:rsidTr="00F73049">
        <w:trPr>
          <w:trHeight w:val="345"/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категории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шеф-повар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3 категория -2 балла;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4 категория- 5 баллов;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5 категория- 10 баллов;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6 категория – 15 баллов</w:t>
            </w:r>
          </w:p>
        </w:tc>
      </w:tr>
      <w:tr w:rsidR="00F73049" w:rsidRPr="00F73049" w:rsidTr="00F73049">
        <w:trPr>
          <w:trHeight w:val="345"/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диетического питания детей с ОВЗ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шеф-повар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диетическое питание детей с ОВЗ – 10 баллов</w:t>
            </w:r>
          </w:p>
        </w:tc>
      </w:tr>
      <w:tr w:rsidR="00F73049" w:rsidRPr="00F73049" w:rsidTr="00F73049">
        <w:trPr>
          <w:trHeight w:val="1320"/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Оперативность выполнения заявок сотрудников, своевременность смены постельного белья в группах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кастелянша, рабочий по ремонту и стирке белья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 выполняет заявки сотрудников, своевременно производит смену постельного белья в группах (20 баллов)</w:t>
            </w:r>
          </w:p>
        </w:tc>
      </w:tr>
      <w:tr w:rsidR="00F73049" w:rsidRPr="00F73049" w:rsidTr="00F73049">
        <w:trPr>
          <w:trHeight w:val="390"/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содержание территории ДОО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дворник, рабочий по комплексному обслуживанию зданий и сооружений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содержание территории ДОО (20 баллов)</w:t>
            </w:r>
          </w:p>
        </w:tc>
      </w:tr>
      <w:tr w:rsidR="00F73049" w:rsidRPr="00F73049" w:rsidTr="00F73049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температурного режима в ДОО в соответствии с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электрического или газового оборудования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температурный режим в ДОО в соответствии с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баллов)</w:t>
            </w:r>
          </w:p>
        </w:tc>
      </w:tr>
      <w:tr w:rsidR="00F73049" w:rsidRPr="00F73049" w:rsidTr="00F73049">
        <w:trPr>
          <w:trHeight w:val="15"/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ЧП на рабочем месте, обеспечение сохранности имущества, зданий, территории ДОО</w:t>
            </w:r>
          </w:p>
        </w:tc>
        <w:tc>
          <w:tcPr>
            <w:tcW w:w="21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сторож, вахтер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ЧП на рабочем месте (- 10 баллов),</w:t>
            </w:r>
          </w:p>
          <w:p w:rsidR="00F73049" w:rsidRPr="00F73049" w:rsidRDefault="00F73049" w:rsidP="00F7304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sz w:val="24"/>
                <w:szCs w:val="24"/>
              </w:rPr>
              <w:t>-отсутствие ЧП на рабочем месте, обеспечение сохранности имущества, зданий, территории ДОО (20 баллов)</w:t>
            </w:r>
          </w:p>
        </w:tc>
      </w:tr>
    </w:tbl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ind w:lef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ind w:lef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ind w:lef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ind w:lef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ind w:lef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ind w:lef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ind w:lef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ind w:lef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ind w:lef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ind w:lef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ind w:lef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ind w:lef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ind w:lef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ind w:lef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4. квалификационная группа «Административно-управленческий персонал» (АУП)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ind w:lef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(заведующий, заместитель заведующего по административно-хозяйственной работе (АХР), главный бухгалтер)</w:t>
      </w:r>
    </w:p>
    <w:tbl>
      <w:tblPr>
        <w:tblW w:w="149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2872"/>
        <w:gridCol w:w="1587"/>
        <w:gridCol w:w="3040"/>
        <w:gridCol w:w="1950"/>
        <w:gridCol w:w="3240"/>
        <w:gridCol w:w="1433"/>
      </w:tblGrid>
      <w:tr w:rsidR="00F73049" w:rsidRPr="00F73049" w:rsidTr="00F73049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 показателей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F73049" w:rsidRPr="00F73049" w:rsidTr="00F73049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показатели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049" w:rsidRPr="00F73049" w:rsidTr="00F73049">
        <w:trPr>
          <w:trHeight w:val="780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развивающей предметно-пространственной среды в соответствии с ФГОС </w:t>
            </w: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реализуемыми образовательными программами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АУП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Отчет, заверенный руководителем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-имеют место недостатки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-соответствует программным и возрастным особенностям с частичными рекомендациями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-соответствует программным и возрастным особенностям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3049" w:rsidRPr="00F73049" w:rsidTr="00F73049">
        <w:trPr>
          <w:trHeight w:val="3900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деятельности ДОО, условий реализации образовательной программы требованиям законодательства в сфере образования,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пожарной безопасности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АУП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проверок, копии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санэпидзаключения</w:t>
            </w:r>
            <w:proofErr w:type="spell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заключения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пожнадзора</w:t>
            </w:r>
            <w:proofErr w:type="spell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заверенные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тсутствие</w:t>
            </w:r>
            <w:proofErr w:type="spell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серьезных или множественных не устраненных замечаний, предписаний надзорных органов в сфере образования,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пожнадзора</w:t>
            </w:r>
            <w:proofErr w:type="spell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технадзора,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энергоаудита</w:t>
            </w:r>
            <w:proofErr w:type="spell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-наличие соответствующих заключений, отсутствие предписаний;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наличие множественных не устраненных предписаний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049" w:rsidRPr="00F73049" w:rsidTr="00F73049">
        <w:trPr>
          <w:trHeight w:val="780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соответствия территории ДОО требованиям безопасности, педагогической целесообразности, эстетическим нормам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АУП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проверок, акт приемки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\ несоответствие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3049" w:rsidRPr="00F73049" w:rsidTr="00F73049">
        <w:trPr>
          <w:trHeight w:val="780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реализации требований охраны труда в ДОО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АУП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проверок, отчет о проведенных мероприятиях по улучшению условий охраны труда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-отсутствие предписаний инспекции по охране труда;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своевременная аттестация рабочих мест;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мероприятий по улучшению условий охраны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3049" w:rsidRPr="00F73049" w:rsidTr="00F73049">
        <w:trPr>
          <w:trHeight w:val="540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Эффективное расходование бюджетных средств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АУП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замечаний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</w:t>
            </w:r>
            <w:proofErr w:type="spell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соответствует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73049" w:rsidRPr="00F73049" w:rsidTr="00F73049">
        <w:trPr>
          <w:trHeight w:val="780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Эффективное привлечение и расходование внебюджетных средств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АУП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Отчет, содержащий информацию о сумме и источнике внебюджетных средств, перечень работ, </w:t>
            </w: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которые они были направлены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</w:t>
            </w:r>
            <w:proofErr w:type="spell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соответствует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 участников образовательного процесса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АУП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УО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отсутствие обоснованных жалоб со стороны участников образовательного процесса;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адрес руководителя поступали жалобы, нашедшие свое подтверждение при проведении проверок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Качественное выполнение дополнительных функций завхоза, кладовщика, старшего воспитателя и др.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АУП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малокомплектных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ДОО (1-3 группы)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\ не соответствие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относящиеся к АУП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диплома о высшем образовании, заверенная руководителем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предоставляется единовременно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\ не соответствие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049" w:rsidRPr="00F73049" w:rsidTr="00F73049">
        <w:trPr>
          <w:trHeight w:val="60"/>
          <w:tblCellSpacing w:w="0" w:type="dxa"/>
        </w:trPr>
        <w:tc>
          <w:tcPr>
            <w:tcW w:w="1471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Специфические показатели</w:t>
            </w:r>
          </w:p>
        </w:tc>
      </w:tr>
      <w:tr w:rsidR="00F73049" w:rsidRPr="00F73049" w:rsidTr="00F73049">
        <w:trPr>
          <w:trHeight w:val="88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Укомплектованность ДОО кадрами (отсутствие вакансий, стабильность кадрового состава)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тарификации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\ не соответствие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3049" w:rsidRPr="00F73049" w:rsidTr="00F73049">
        <w:trPr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45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Качественный состав педагогических кадров</w:t>
            </w:r>
          </w:p>
        </w:tc>
        <w:tc>
          <w:tcPr>
            <w:tcW w:w="1545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490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Отчет, содержащий информацию об образовательном и квалификационном цензе педагогов, повышении квалификации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имеют квалификационную категорию менее 80% педагогов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-имеют квалификационную категорию 80% -99%,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имеют квалификационную категорию 100%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 учета молодых специалистов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73049" w:rsidRPr="00F73049" w:rsidTr="00F730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73049" w:rsidRPr="00F73049" w:rsidRDefault="00F73049" w:rsidP="00F7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73049" w:rsidRPr="00F73049" w:rsidRDefault="00F73049" w:rsidP="00F7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73049" w:rsidRPr="00F73049" w:rsidRDefault="00F73049" w:rsidP="00F7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73049" w:rsidRPr="00F73049" w:rsidRDefault="00F73049" w:rsidP="00F7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73049" w:rsidRPr="00F73049" w:rsidRDefault="00F73049" w:rsidP="00F7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перспективного плана переподготовки менее 80% -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перспективного плана переподготовки 80% -99 %-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-выполнение перспективного плана переподготовки 100%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73049" w:rsidRPr="00F73049" w:rsidTr="00F730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73049" w:rsidRPr="00F73049" w:rsidRDefault="00F73049" w:rsidP="00F7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73049" w:rsidRPr="00F73049" w:rsidRDefault="00F73049" w:rsidP="00F7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73049" w:rsidRPr="00F73049" w:rsidRDefault="00F73049" w:rsidP="00F7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73049" w:rsidRPr="00F73049" w:rsidRDefault="00F73049" w:rsidP="00F7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73049" w:rsidRPr="00F73049" w:rsidRDefault="00F73049" w:rsidP="00F73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-имеют высшее образование менее 50% педагогов;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имеют высшее образование от 50% до 70% педагогов;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-имеют высшее образование свыше 70% педагогов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3049" w:rsidRPr="00F73049" w:rsidTr="00F73049">
        <w:trPr>
          <w:trHeight w:val="345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Оптимальное соотношение численности педагогического и обслуживающего персонала, численности воспитанников на 1 работника (в т.ч. на 1 педагога)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численности воспитанников, педагогического и обслуживающего персонала на 01.09.,01.01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воспитанников на 1 педагога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норматив «дорожной карты»- 9,8)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воспитанников на 1 работника ДОО </w:t>
            </w: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показатель - 4)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-соответствует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 соответствует 1 показатель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 соответствует установленным нормативам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049" w:rsidRPr="00F73049" w:rsidTr="00F73049">
        <w:trPr>
          <w:trHeight w:val="64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методов проектного управления ДОО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проекта по управленческой деятельности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реализуется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\ не реализуется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информационной открытости деятельности ДОО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сайтов ДОО: содержание и обновление сайта ДОО, участие в независимой оценке качества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-содержание сайта ДОО соответствует требованиям законодательства; отсутствие замечаний при проведении независимой оценке качества;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один из показателей не соблюден;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несоответствие по всем показателям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высокого уровня функционирования (посещаемости ДОО детьми)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в УО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1 января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80 % и более для городских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 и более для сельских ДОО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указанных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эффективности работы по снижению заболеваемости воспитанников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годового отчета: показатель «пропущено 1 ребенком дней по болезни в год»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января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-выше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среднетерриториального</w:t>
            </w:r>
            <w:proofErr w:type="spellEnd"/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-равен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среднетерриториальному</w:t>
            </w:r>
            <w:proofErr w:type="spellEnd"/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ниже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среднетерриториального</w:t>
            </w:r>
            <w:proofErr w:type="spellEnd"/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натуральных норм питания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выполнении натуральных норм питания по состоянию на 01.09.,01.01.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90% в соответствии с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\ не соответствует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Оснащенность ДОО учебно-методическим материалом в соответствии с ФГОС </w:t>
            </w: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реализуемыми 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образователь-ными</w:t>
            </w:r>
            <w:proofErr w:type="spell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проводимых мероприятиях по оснащению ДОО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\ не проводится работа по оснащению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3049" w:rsidRPr="00F73049" w:rsidTr="00F73049">
        <w:trPr>
          <w:trHeight w:val="4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деятельности ДОО в инновационном режиме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УО о включении в инновационную деятельность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участвует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\ не участвует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73049" w:rsidRPr="00F73049" w:rsidTr="00F73049">
        <w:trPr>
          <w:trHeight w:val="150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результативность участия педагогов в грантах, профессиональных конкурсах, 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результатах участия педагогов конкурсном движении</w:t>
            </w:r>
          </w:p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 муниципальном уровне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региональном уровне: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-заочно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всероссийском и международном уровне: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-заочно</w:t>
            </w:r>
          </w:p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 в каждой категории участия не суммируются.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73049" w:rsidRPr="00F73049" w:rsidTr="00F73049">
        <w:trPr>
          <w:trHeight w:val="150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участие ДОО во внешних общепедагогических мероприятиях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программы проведения мероприятий: прием делегаций, конференции, семинары на базе ДОО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-более 3-х проведенных общепедагогических мероприятий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3049" w:rsidRPr="00F73049" w:rsidTr="00F73049">
        <w:trPr>
          <w:trHeight w:val="150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направлений деятельности ДОО на </w:t>
            </w: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уровнях (публичные выступления заведующего)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программы мероприятия, заверенной зав. МК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\ не имеется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049" w:rsidRPr="00F73049" w:rsidTr="00F73049">
        <w:trPr>
          <w:trHeight w:val="150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альтернативных форм предоставления дошкольного образования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об открытии на базе ДОО ГКП, семейных групп, консультационных центров и др.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Организовано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\ не организовано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73049" w:rsidRPr="00F73049" w:rsidTr="00F73049">
        <w:trPr>
          <w:trHeight w:val="150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государственно-частного партнёрства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о сотрудничестве, отчет о проведенных мероприятиях (методическое, организационное сопровождение ЧДОУ, ИП)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организовано</w:t>
            </w:r>
            <w:proofErr w:type="gram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\ не организовано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3049" w:rsidRPr="00F73049" w:rsidTr="00F73049">
        <w:trPr>
          <w:trHeight w:val="150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родителей качеством предоставления услуг дошкольного образования, присмотра и ухода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лист по результатам анкетирования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80%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81-99%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 позитивные отзывы, статьи в СМИ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049" w:rsidRPr="00F73049" w:rsidRDefault="00F73049" w:rsidP="00F7304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73049" w:rsidRPr="00F73049" w:rsidRDefault="00F73049" w:rsidP="00F7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73049" w:rsidRPr="00F73049" w:rsidRDefault="00F73049" w:rsidP="00F7304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3049" w:rsidRPr="00F73049" w:rsidTr="00F73049">
        <w:trPr>
          <w:trHeight w:val="135"/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35" w:lineRule="atLeast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экспертная деятельность на муниципальном, региональном уровне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приказа о включении в состав комиссий по аттестации педагогов, ПМПК, жюри конкурсов, творческих, рабочих групп, заверенная зав. МК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участствует</w:t>
            </w:r>
            <w:proofErr w:type="spellEnd"/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\ не участвует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049" w:rsidRPr="00F73049" w:rsidRDefault="00F73049" w:rsidP="00F7304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№ 32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 «27» августа 2014 года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 комиссии по распределению стимулирующей части фонда оплаты труда работникам муниципальной дошкольной образовательной организации </w:t>
      </w:r>
      <w:proofErr w:type="spellStart"/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Варваровского</w:t>
      </w:r>
      <w:proofErr w:type="spellEnd"/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детского сада общеразвивающего вида Алексеевского района Белгородской области.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1.Общее положение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1.1. Настоящее положение определяет цель, задачи и порядок работы комиссии по распределению стимулирующих выплат работникам (далее – комиссия) муниципального дошкольного образовательного учреждения </w:t>
      </w:r>
      <w:proofErr w:type="spell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Варваровского</w:t>
      </w:r>
      <w:proofErr w:type="spell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детского сада общеразвивающего вида Алексеевского района Белгородской области (далее – ДОУ).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1.2. Комиссия ДОУ действует в рамках трудового законодательства Российской Федерации, в соответствии с</w:t>
      </w:r>
      <w:r w:rsidRPr="00F730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Федеральным законом Российской Федерации от 29.12.2012 года №273-ФЗ «Об образовании в Российской Федерации».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1.3.  Комиссия является избирательным органом. Она избирается на Общем собрании коллектива путем открытого голосования. Комиссия формируется в составе 5-ти человек (3 работника ДОУ, которые представляют интересы разных категорий работников и 2 представителя от родителей). Состав комиссии утверждается приказом заведующего.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1.4.Комиссия принимает решения, имеющие обязательный характер.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1.5. Срок действия полномочий  комиссии – 1учебный год.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1.6. Члены комиссии избирают из своего состава председателя и секретаря.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1.7. На заседании могут присутствовать работники ДОУ, не являющиеся членами комиссии. Лица, приглашенные на заседание комиссии, могут высказать свое мнение. 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Цель и задачи комиссии по распределению стимулирующих выплат работникам ДОУ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2.1. Целью комиссии является оценка профессиональной деятельности работников ДОУ в соответствии с критериями для расчета выплат стимулирующей части фонда оплаты труд работникам ДОУ.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2.2. Задачами комиссии являются: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изучение и анализ необходимых сведений и информационно-аналитических материалов деятельности сотрудников в ДОУ;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- изучение информации о творческой, научной, методической деятельности педагогических работников учреждения;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- оценка деятельности других категорий работников ДОУ;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предоставление объективного, полного анализа работы сотрудников, установление выплат стимулирующего характера с учетом показателей результатов труда работников ДОУ.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Организация работы комиссии по распределению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стимулирующих выплат работникам ДОУ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3.1. Заседания комиссии проводятся по мере необходимости, но не реже 2-ух раз в год.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3.2. Заседание считается правомочным, если в нем приняло участие не менее двух третей от установленного числа членов комиссии.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3.3. Решения на заседании принимаются большинством голосов присутствующих членов комиссии путем открытого голосования.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3.4. Каждый член комиссии обладает правом одного голоса. При равновесии голосов решающим является мнение председателя.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Критерии и механизмы оценки результативности деятельности работников ДОУ при установлении стимулирующих выплат.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4.1. Оценка достижений работников ДОУ осуществляется посредством оценки его профессиональной деятельности по критериям, согласно Положению о распределении стимулирующей части фонда оплаты труда работникам ДОУ.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4.2. При распределении стимулирующих выплат работникам ДОУ соблюдается принцип «прозрачности», который осуществляется путем предоставления информации о размерах и сроках назначения выплат.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4.3. Приказ о выплатах стимулирующего характера, основанный на решении комиссии, доводится до сведения работника под личную подпись.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Права и обязанности комиссии по распределению стимулирующих выплат работникам ДОУ.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5.1. Комиссия имеет право: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требовать от руководителя ДОУ необходимую информацию для полного изучения деятельности работника;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приглашать на заседания комиссии в качестве консультантов и экспертов высококвалифицированных специалистов.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5.2. Комиссия обязана нести ответственность </w:t>
      </w:r>
      <w:proofErr w:type="gramStart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gramEnd"/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- качественную оценку профессиональной деятельности работников ДОУ;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-разглашение информации, результатов оценки профессиональной деятельности каждого работника.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Делопроизводство</w:t>
      </w:r>
    </w:p>
    <w:p w:rsidR="00F73049" w:rsidRPr="00F73049" w:rsidRDefault="00F73049" w:rsidP="00F73049">
      <w:pPr>
        <w:shd w:val="clear" w:color="auto" w:fill="FFFFFF"/>
        <w:spacing w:before="2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6.1. Заседание комиссии оформляется протоколом, который подписывают председатель и секретарь.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6.2. В протоколе заседания указываются: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- наименование образовательной организации;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- дата, порядковый номер заседания;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- число членов, присутствующих и отсутствующих на заседании;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- вопрос повестки дня;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- краткая запись выступления участника заседания;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- результаты голосования;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- подписи председателя и секретаря;</w:t>
      </w:r>
    </w:p>
    <w:p w:rsidR="00F73049" w:rsidRPr="00F73049" w:rsidRDefault="00F73049" w:rsidP="00F73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049">
        <w:rPr>
          <w:rFonts w:ascii="Times New Roman" w:eastAsia="Times New Roman" w:hAnsi="Times New Roman" w:cs="Times New Roman"/>
          <w:color w:val="000000"/>
          <w:sz w:val="27"/>
          <w:szCs w:val="27"/>
        </w:rPr>
        <w:t>- в конце учебного года все протоколы сшиваются, нумеруются и сдаются в архив.</w:t>
      </w:r>
    </w:p>
    <w:p w:rsidR="00F73ACF" w:rsidRDefault="00F73ACF"/>
    <w:sectPr w:rsidR="00F73ACF" w:rsidSect="00D4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5D1E"/>
    <w:multiLevelType w:val="multilevel"/>
    <w:tmpl w:val="3842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049"/>
    <w:rsid w:val="00581F24"/>
    <w:rsid w:val="00D47FEA"/>
    <w:rsid w:val="00F73049"/>
    <w:rsid w:val="00F7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7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3049"/>
  </w:style>
  <w:style w:type="character" w:styleId="a3">
    <w:name w:val="Hyperlink"/>
    <w:basedOn w:val="a0"/>
    <w:uiPriority w:val="99"/>
    <w:semiHidden/>
    <w:unhideWhenUsed/>
    <w:rsid w:val="00F730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04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7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?uid=156966056&amp;url=ya-mail%3A%2F%2F2420000005944561192%2F1.2&amp;name=%D0%BF%D0%BE%D0%BB%D0%BE%D0%B6%D0%B5%D0%BD%D0%B8%D0%B5.docx&amp;c=551b94a65c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5042</Words>
  <Characters>28744</Characters>
  <Application>Microsoft Office Word</Application>
  <DocSecurity>0</DocSecurity>
  <Lines>239</Lines>
  <Paragraphs>67</Paragraphs>
  <ScaleCrop>false</ScaleCrop>
  <Company>Krokoz™ Inc.</Company>
  <LinksUpToDate>false</LinksUpToDate>
  <CharactersWithSpaces>33719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4</cp:revision>
  <dcterms:created xsi:type="dcterms:W3CDTF">2015-04-01T06:51:00Z</dcterms:created>
  <dcterms:modified xsi:type="dcterms:W3CDTF">2015-12-21T14:49:00Z</dcterms:modified>
</cp:coreProperties>
</file>